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447322A" w:rsidR="00A16385" w:rsidRPr="0098282F" w:rsidRDefault="00A16385" w:rsidP="00A16385">
      <w:pPr>
        <w:spacing w:before="0" w:beforeAutospacing="0" w:after="0" w:afterAutospacing="0"/>
        <w:ind w:firstLine="567"/>
        <w:jc w:val="both"/>
        <w:rPr>
          <w:rFonts w:ascii="PT Astra Serif" w:hAnsi="PT Astra Serif"/>
          <w:color w:val="00206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75641B">
        <w:rPr>
          <w:rFonts w:ascii="PT Astra Serif" w:hAnsi="PT Astra Serif"/>
          <w:b/>
          <w:color w:val="C00000"/>
          <w:sz w:val="24"/>
          <w:szCs w:val="24"/>
          <w:lang w:val="ru-RU"/>
        </w:rPr>
        <w:t xml:space="preserve"> </w:t>
      </w:r>
      <w:r w:rsidR="0075641B" w:rsidRPr="0098282F">
        <w:rPr>
          <w:rFonts w:ascii="PT Astra Serif" w:hAnsi="PT Astra Serif"/>
          <w:b/>
          <w:color w:val="002060"/>
          <w:sz w:val="24"/>
          <w:szCs w:val="24"/>
          <w:lang w:val="ru-RU"/>
        </w:rPr>
        <w:t xml:space="preserve">не </w:t>
      </w:r>
      <w:r w:rsidR="00AC7764" w:rsidRPr="0098282F">
        <w:rPr>
          <w:rFonts w:ascii="PT Astra Serif" w:hAnsi="PT Astra Serif"/>
          <w:b/>
          <w:color w:val="002060"/>
          <w:sz w:val="24"/>
          <w:szCs w:val="24"/>
          <w:lang w:val="ru-RU"/>
        </w:rPr>
        <w:t>т</w:t>
      </w:r>
      <w:r w:rsidRPr="0098282F">
        <w:rPr>
          <w:rFonts w:ascii="PT Astra Serif" w:hAnsi="PT Astra Serif"/>
          <w:b/>
          <w:color w:val="00206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0CCA9A7F" w14:textId="23246C46" w:rsidR="001A12FD" w:rsidRDefault="00A16385" w:rsidP="001A12FD">
      <w:pPr>
        <w:spacing w:before="0" w:beforeAutospacing="0" w:after="0" w:afterAutospacing="0"/>
        <w:ind w:firstLine="567"/>
        <w:jc w:val="both"/>
        <w:rPr>
          <w:rFonts w:ascii="PT Astra Serif" w:hAnsi="PT Astra Serif"/>
          <w:color w:val="000099"/>
          <w:sz w:val="24"/>
          <w:szCs w:val="24"/>
          <w:lang w:val="ru-RU"/>
        </w:rPr>
      </w:pPr>
      <w:proofErr w:type="gramStart"/>
      <w:r w:rsidRPr="004F07AF">
        <w:rPr>
          <w:rFonts w:ascii="PT Astra Serif" w:hAnsi="PT Astra Serif"/>
          <w:color w:val="000000"/>
          <w:sz w:val="24"/>
          <w:szCs w:val="24"/>
          <w:lang w:val="ru-RU"/>
        </w:rPr>
        <w:t xml:space="preserve">н) </w:t>
      </w:r>
      <w:r w:rsidR="00EB4210" w:rsidRPr="00EB4210">
        <w:rPr>
          <w:rFonts w:ascii="PT Astra Serif" w:hAnsi="PT Astra Serif"/>
          <w:color w:val="000000"/>
          <w:sz w:val="24"/>
          <w:szCs w:val="24"/>
          <w:lang w:val="ru-RU"/>
        </w:rPr>
        <w:t>документы, которые подтверждают соответствие участника закупки требованиям, установленным пунктом 1 части 1 статьи 31 Закона о контрактной системе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w:t>
      </w:r>
      <w:proofErr w:type="gramEnd"/>
      <w:r w:rsidR="00EB4210" w:rsidRPr="00EB4210">
        <w:rPr>
          <w:rFonts w:ascii="PT Astra Serif" w:hAnsi="PT Astra Serif"/>
          <w:color w:val="000000"/>
          <w:sz w:val="24"/>
          <w:szCs w:val="24"/>
          <w:lang w:val="ru-RU"/>
        </w:rPr>
        <w:t xml:space="preserve"> </w:t>
      </w:r>
      <w:proofErr w:type="gramStart"/>
      <w:r w:rsidR="00EB4210" w:rsidRPr="00EB4210">
        <w:rPr>
          <w:rFonts w:ascii="PT Astra Serif" w:hAnsi="PT Astra Serif"/>
          <w:color w:val="000000"/>
          <w:sz w:val="24"/>
          <w:szCs w:val="24"/>
          <w:lang w:val="ru-RU"/>
        </w:rPr>
        <w:t>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Pr="004F07AF">
        <w:rPr>
          <w:rFonts w:ascii="PT Astra Serif" w:hAnsi="PT Astra Serif"/>
          <w:color w:val="000000"/>
          <w:sz w:val="24"/>
          <w:szCs w:val="24"/>
          <w:lang w:val="ru-RU"/>
        </w:rPr>
        <w:t xml:space="preserve">: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75641B">
        <w:rPr>
          <w:rFonts w:ascii="PT Astra Serif" w:hAnsi="PT Astra Serif"/>
          <w:color w:val="000099"/>
          <w:sz w:val="24"/>
          <w:szCs w:val="24"/>
          <w:lang w:val="ru-RU"/>
        </w:rPr>
        <w:t>:</w:t>
      </w:r>
      <w:proofErr w:type="gramEnd"/>
    </w:p>
    <w:p w14:paraId="1024B4D9" w14:textId="77777777" w:rsidR="001A12FD" w:rsidRPr="00103678" w:rsidRDefault="001A12FD" w:rsidP="001A12FD">
      <w:pPr>
        <w:spacing w:before="0" w:beforeAutospacing="0" w:after="0" w:afterAutospacing="0"/>
        <w:jc w:val="both"/>
        <w:rPr>
          <w:sz w:val="24"/>
          <w:szCs w:val="24"/>
          <w:lang w:val="ru-RU" w:eastAsia="ru-RU"/>
        </w:rPr>
      </w:pPr>
      <w:r w:rsidRPr="00103678">
        <w:rPr>
          <w:b/>
          <w:i/>
          <w:sz w:val="24"/>
          <w:szCs w:val="24"/>
          <w:lang w:val="ru-RU" w:eastAsia="ru-RU"/>
        </w:rPr>
        <w:t xml:space="preserve">1) требуется: </w:t>
      </w:r>
      <w:r w:rsidRPr="00103678">
        <w:rPr>
          <w:sz w:val="24"/>
          <w:szCs w:val="24"/>
          <w:lang w:val="ru-RU" w:eastAsia="ru-RU"/>
        </w:rPr>
        <w:t>в</w:t>
      </w:r>
      <w:r w:rsidRPr="00103678">
        <w:rPr>
          <w:b/>
          <w:i/>
          <w:sz w:val="24"/>
          <w:szCs w:val="24"/>
          <w:lang w:val="ru-RU" w:eastAsia="ru-RU"/>
        </w:rPr>
        <w:t xml:space="preserve"> </w:t>
      </w:r>
      <w:r w:rsidRPr="00103678">
        <w:rPr>
          <w:color w:val="000000"/>
          <w:sz w:val="24"/>
          <w:szCs w:val="24"/>
          <w:lang w:val="ru-RU"/>
        </w:rPr>
        <w:t xml:space="preserve">соответствии с </w:t>
      </w:r>
      <w:r w:rsidRPr="00103678">
        <w:rPr>
          <w:sz w:val="24"/>
          <w:szCs w:val="24"/>
          <w:lang w:val="ru-RU" w:eastAsia="ru-RU"/>
        </w:rPr>
        <w:t>пунктом 1 части 1 статьи 31 Закона о контрактной системе:</w:t>
      </w:r>
    </w:p>
    <w:p w14:paraId="13F62550" w14:textId="77777777" w:rsidR="00E13A6A" w:rsidRPr="00E13A6A" w:rsidRDefault="00E13A6A" w:rsidP="00AA7484">
      <w:pPr>
        <w:spacing w:before="240" w:beforeAutospacing="0" w:after="0" w:afterAutospacing="0"/>
        <w:ind w:firstLine="567"/>
        <w:jc w:val="both"/>
        <w:rPr>
          <w:rStyle w:val="sectioninfo"/>
          <w:b/>
          <w:i/>
          <w:sz w:val="24"/>
          <w:szCs w:val="24"/>
          <w:lang w:val="ru-RU"/>
        </w:rPr>
      </w:pPr>
      <w:proofErr w:type="gramStart"/>
      <w:r w:rsidRPr="00E13A6A">
        <w:rPr>
          <w:rStyle w:val="sectioninfo"/>
          <w:b/>
          <w:i/>
          <w:sz w:val="24"/>
          <w:szCs w:val="24"/>
          <w:lang w:val="ru-RU"/>
        </w:rPr>
        <w:lastRenderedPageBreak/>
        <w:t xml:space="preserve">Наличие лицензии на осуществление медицинской деятельности, включающую работы (услуги) по терапии, акушерству и гинекологии (за исключением использования вспомогательных репродуктивных технологий и искусственного прерывания беременности), неврологии, урологии, хирургии, офтальмологии, оториноларингологии (за исключением </w:t>
      </w:r>
      <w:proofErr w:type="spellStart"/>
      <w:r w:rsidRPr="00E13A6A">
        <w:rPr>
          <w:rStyle w:val="sectioninfo"/>
          <w:b/>
          <w:i/>
          <w:sz w:val="24"/>
          <w:szCs w:val="24"/>
          <w:lang w:val="ru-RU"/>
        </w:rPr>
        <w:t>кохлеарной</w:t>
      </w:r>
      <w:proofErr w:type="spellEnd"/>
      <w:r w:rsidRPr="00E13A6A">
        <w:rPr>
          <w:rStyle w:val="sectioninfo"/>
          <w:b/>
          <w:i/>
          <w:sz w:val="24"/>
          <w:szCs w:val="24"/>
          <w:lang w:val="ru-RU"/>
        </w:rPr>
        <w:t xml:space="preserve"> имплантации), эндокринологии, психиатрии, психиатрии-наркологии, рентгенологии, ультразвуковой диагностике, клинической лабораторной диагностике.</w:t>
      </w:r>
      <w:proofErr w:type="gramEnd"/>
    </w:p>
    <w:p w14:paraId="0E30129A" w14:textId="77777777" w:rsidR="00AA7484" w:rsidRDefault="00AA7484" w:rsidP="00AA7484">
      <w:pPr>
        <w:spacing w:before="0" w:beforeAutospacing="0" w:after="0" w:afterAutospacing="0"/>
        <w:ind w:firstLine="708"/>
        <w:jc w:val="both"/>
        <w:rPr>
          <w:rStyle w:val="sectioninfo"/>
          <w:sz w:val="24"/>
          <w:szCs w:val="24"/>
          <w:lang w:val="ru-RU"/>
        </w:rPr>
      </w:pPr>
      <w:r w:rsidRPr="00AA7484">
        <w:rPr>
          <w:rStyle w:val="sectioninfo"/>
          <w:sz w:val="24"/>
          <w:szCs w:val="24"/>
          <w:highlight w:val="yellow"/>
          <w:lang w:val="ru-RU"/>
        </w:rPr>
        <w:t xml:space="preserve">Подтверждением наличия соответствующей лицензии является </w:t>
      </w:r>
      <w:r w:rsidRPr="00AA7484">
        <w:rPr>
          <w:sz w:val="24"/>
          <w:szCs w:val="24"/>
          <w:highlight w:val="yellow"/>
          <w:lang w:val="ru-RU"/>
        </w:rPr>
        <w:t>запись в реестре лицензий.</w:t>
      </w:r>
    </w:p>
    <w:p w14:paraId="1F518B59" w14:textId="654663ED" w:rsidR="00E13A6A" w:rsidRPr="00AA7484" w:rsidRDefault="00E13A6A" w:rsidP="00AA7484">
      <w:pPr>
        <w:spacing w:before="0" w:beforeAutospacing="0" w:after="0" w:afterAutospacing="0"/>
        <w:ind w:firstLine="708"/>
        <w:jc w:val="both"/>
        <w:rPr>
          <w:rStyle w:val="sectioninfo"/>
          <w:sz w:val="24"/>
          <w:szCs w:val="24"/>
          <w:lang w:val="ru-RU"/>
        </w:rPr>
      </w:pPr>
      <w:proofErr w:type="gramStart"/>
      <w:r w:rsidRPr="00E13A6A">
        <w:rPr>
          <w:rStyle w:val="sectioninfo"/>
          <w:b/>
          <w:i/>
          <w:sz w:val="24"/>
          <w:szCs w:val="24"/>
          <w:lang w:val="ru-RU"/>
        </w:rPr>
        <w:t>(Основание: п.46 ч.1 ст. 12 Федерального закона от 04.05.2011 № 99-ФЗ «О лицензировании отдельных видов деятельности», постановление Правительства Российской Федерации от 01.06.2021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E13A6A">
        <w:rPr>
          <w:rStyle w:val="sectioninfo"/>
          <w:b/>
          <w:i/>
          <w:sz w:val="24"/>
          <w:szCs w:val="24"/>
          <w:lang w:val="ru-RU"/>
        </w:rPr>
        <w:t>Сколково</w:t>
      </w:r>
      <w:proofErr w:type="spellEnd"/>
      <w:r w:rsidRPr="00E13A6A">
        <w:rPr>
          <w:rStyle w:val="sectioninfo"/>
          <w:b/>
          <w:i/>
          <w:sz w:val="24"/>
          <w:szCs w:val="24"/>
          <w:lang w:val="ru-RU"/>
        </w:rPr>
        <w:t>») и признании утратившими силу некоторых актов Правительства Российской Федерации»,  приказ Министерства здравоохранения</w:t>
      </w:r>
      <w:proofErr w:type="gramEnd"/>
      <w:r w:rsidRPr="00E13A6A">
        <w:rPr>
          <w:rStyle w:val="sectioninfo"/>
          <w:b/>
          <w:i/>
          <w:sz w:val="24"/>
          <w:szCs w:val="24"/>
          <w:lang w:val="ru-RU"/>
        </w:rPr>
        <w:t xml:space="preserve"> Российской Федерации от 14.04.2025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p>
    <w:p w14:paraId="165B9B78" w14:textId="77777777" w:rsidR="00E13A6A" w:rsidRPr="00E13A6A" w:rsidRDefault="00E13A6A" w:rsidP="00E13A6A">
      <w:pPr>
        <w:spacing w:before="0" w:beforeAutospacing="0" w:after="0" w:afterAutospacing="0"/>
        <w:ind w:firstLine="567"/>
        <w:jc w:val="both"/>
        <w:rPr>
          <w:rStyle w:val="sectioninfo"/>
          <w:b/>
          <w:i/>
          <w:sz w:val="24"/>
          <w:szCs w:val="24"/>
          <w:lang w:val="ru-RU"/>
        </w:rPr>
      </w:pPr>
      <w:r w:rsidRPr="00E13A6A">
        <w:rPr>
          <w:rStyle w:val="sectioninfo"/>
          <w:b/>
          <w:i/>
          <w:sz w:val="24"/>
          <w:szCs w:val="24"/>
          <w:lang w:val="ru-RU"/>
        </w:rPr>
        <w:t xml:space="preserve"> информацию и документы, которые подтверждают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  не требуется.</w:t>
      </w:r>
    </w:p>
    <w:p w14:paraId="5367FEAB" w14:textId="77777777" w:rsidR="00E13A6A" w:rsidRPr="00E13A6A" w:rsidRDefault="00E13A6A" w:rsidP="00E13A6A">
      <w:pPr>
        <w:spacing w:before="0" w:beforeAutospacing="0" w:after="0" w:afterAutospacing="0"/>
        <w:ind w:firstLine="567"/>
        <w:jc w:val="both"/>
        <w:rPr>
          <w:rStyle w:val="sectioninfo"/>
          <w:b/>
          <w:i/>
          <w:sz w:val="24"/>
          <w:szCs w:val="24"/>
          <w:lang w:val="ru-RU"/>
        </w:rPr>
      </w:pPr>
      <w:r w:rsidRPr="00E13A6A">
        <w:rPr>
          <w:rStyle w:val="sectioninfo"/>
          <w:b/>
          <w:i/>
          <w:sz w:val="24"/>
          <w:szCs w:val="24"/>
          <w:lang w:val="ru-RU"/>
        </w:rPr>
        <w:t>Документы, подтверждающие соответствие участника закупки требованиям, установленным в соответствии с частью 2 или 2.1 (при наличии таких требований) статьи 31 Закона № 44-ФЗ не включаются участником закупки в заявку на участие в закупке. Такие документы направляютс</w:t>
      </w:r>
      <w:bookmarkStart w:id="0" w:name="_GoBack"/>
      <w:r w:rsidRPr="00E13A6A">
        <w:rPr>
          <w:rStyle w:val="sectioninfo"/>
          <w:b/>
          <w:i/>
          <w:sz w:val="24"/>
          <w:szCs w:val="24"/>
          <w:lang w:val="ru-RU"/>
        </w:rPr>
        <w:t>я</w:t>
      </w:r>
      <w:bookmarkEnd w:id="0"/>
      <w:r w:rsidRPr="00E13A6A">
        <w:rPr>
          <w:rStyle w:val="sectioninfo"/>
          <w:b/>
          <w:i/>
          <w:sz w:val="24"/>
          <w:szCs w:val="24"/>
          <w:lang w:val="ru-RU"/>
        </w:rPr>
        <w:t xml:space="preserve">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 (п.3 ч.6 ст.43 Закона о контрактной системе).</w:t>
      </w:r>
    </w:p>
    <w:p w14:paraId="1A88CF77" w14:textId="7614B24A" w:rsidR="00F8195B" w:rsidRPr="005D5598" w:rsidRDefault="00F8195B" w:rsidP="005D5598">
      <w:pPr>
        <w:spacing w:after="0"/>
        <w:ind w:firstLine="567"/>
        <w:jc w:val="both"/>
        <w:rPr>
          <w:sz w:val="24"/>
          <w:szCs w:val="24"/>
          <w:highlight w:val="yellow"/>
          <w:lang w:val="ru-RU"/>
        </w:rPr>
      </w:pPr>
      <w:proofErr w:type="gramStart"/>
      <w:r w:rsidRPr="00F8195B">
        <w:rPr>
          <w:rFonts w:ascii="PT Astra Serif" w:hAnsi="PT Astra Serif"/>
          <w:sz w:val="24"/>
          <w:szCs w:val="24"/>
          <w:lang w:val="ru-RU"/>
        </w:rPr>
        <w:t xml:space="preserve">о) </w:t>
      </w:r>
      <w:r w:rsidR="00EB4210" w:rsidRPr="00EB4210">
        <w:rPr>
          <w:rFonts w:ascii="PT Astra Serif" w:hAnsi="PT Astra Serif"/>
          <w:sz w:val="24"/>
          <w:szCs w:val="24"/>
          <w:lang w:val="ru-RU"/>
        </w:rPr>
        <w:t>декларация о соответствии участника закупки требованиям, установленным пунктами 3 - 5, 7 - 11 части 1 статьи 31 Закона о контрактной системе (если информация и документы, которые подтверждают соответствие участника закупки требованиям, установленным пунктом 1 части 1 статьи 31  Закона о контрактной системе,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w:t>
      </w:r>
      <w:proofErr w:type="gramEnd"/>
      <w:r w:rsidR="00EB4210" w:rsidRPr="00EB4210">
        <w:rPr>
          <w:rFonts w:ascii="PT Astra Serif" w:hAnsi="PT Astra Serif"/>
          <w:sz w:val="24"/>
          <w:szCs w:val="24"/>
          <w:lang w:val="ru-RU"/>
        </w:rPr>
        <w:t xml:space="preserve"> включено положение о соответствии участника закупки требованиям, установленным пунктом 1 части 1 статьи 31 Закона о контрактной системе,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sidRPr="00F8195B">
        <w:rPr>
          <w:rFonts w:ascii="PT Astra Serif" w:hAnsi="PT Astra Serif"/>
          <w:sz w:val="24"/>
          <w:szCs w:val="24"/>
          <w:lang w:val="ru-RU"/>
        </w:rPr>
        <w:t>;</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proofErr w:type="gramStart"/>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589E4EB7" w:rsidR="00220EC3" w:rsidRDefault="00ED4F82" w:rsidP="00D7650C">
      <w:pPr>
        <w:spacing w:before="0" w:beforeAutospacing="0" w:after="0" w:afterAutospacing="0"/>
        <w:ind w:firstLine="567"/>
        <w:jc w:val="both"/>
        <w:rPr>
          <w:rFonts w:ascii="PT Astra Serif" w:hAnsi="PT Astra Serif"/>
          <w:b/>
          <w:color w:val="000099"/>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396D62">
        <w:rPr>
          <w:rFonts w:ascii="PT Astra Serif" w:hAnsi="PT Astra Serif"/>
          <w:color w:val="1F4E79" w:themeColor="accent1" w:themeShade="80"/>
          <w:sz w:val="24"/>
          <w:szCs w:val="24"/>
          <w:lang w:val="ru-RU"/>
        </w:rPr>
        <w:t xml:space="preserve">не </w:t>
      </w:r>
      <w:r w:rsidR="00220EC3" w:rsidRPr="004F07AF">
        <w:rPr>
          <w:rFonts w:ascii="PT Astra Serif" w:hAnsi="PT Astra Serif"/>
          <w:b/>
          <w:color w:val="000099"/>
          <w:sz w:val="24"/>
          <w:szCs w:val="24"/>
          <w:lang w:val="ru-RU"/>
        </w:rPr>
        <w:t>требуется</w:t>
      </w:r>
      <w:r w:rsidR="00EB4210">
        <w:rPr>
          <w:rFonts w:ascii="PT Astra Serif" w:hAnsi="PT Astra Serif"/>
          <w:b/>
          <w:color w:val="000099"/>
          <w:sz w:val="24"/>
          <w:szCs w:val="24"/>
          <w:lang w:val="ru-RU"/>
        </w:rPr>
        <w:t>.</w:t>
      </w:r>
    </w:p>
    <w:p w14:paraId="53B818DA" w14:textId="77777777" w:rsidR="00EB4210" w:rsidRPr="004F07AF" w:rsidRDefault="00EB4210" w:rsidP="00D7650C">
      <w:pPr>
        <w:spacing w:before="0" w:beforeAutospacing="0" w:after="0" w:afterAutospacing="0"/>
        <w:ind w:firstLine="567"/>
        <w:jc w:val="both"/>
        <w:rPr>
          <w:rFonts w:ascii="PT Astra Serif" w:hAnsi="PT Astra Serif"/>
          <w:color w:val="000000"/>
          <w:sz w:val="24"/>
          <w:szCs w:val="24"/>
          <w:lang w:val="ru-RU"/>
        </w:rPr>
      </w:pPr>
    </w:p>
    <w:p w14:paraId="3DAF5273" w14:textId="018E2EF6" w:rsidR="00EB4210" w:rsidRPr="00EB4210" w:rsidRDefault="00EB4210" w:rsidP="00EB4210">
      <w:pPr>
        <w:spacing w:before="0" w:beforeAutospacing="0" w:after="0" w:afterAutospacing="0"/>
        <w:ind w:firstLine="567"/>
        <w:jc w:val="both"/>
        <w:rPr>
          <w:sz w:val="24"/>
          <w:szCs w:val="24"/>
          <w:lang w:val="ru-RU" w:eastAsia="ru-RU"/>
        </w:rPr>
      </w:pPr>
      <w:r w:rsidRPr="00EB4210">
        <w:rPr>
          <w:sz w:val="24"/>
          <w:szCs w:val="24"/>
          <w:lang w:val="ru-RU"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r>
        <w:rPr>
          <w:sz w:val="24"/>
          <w:szCs w:val="24"/>
          <w:lang w:val="ru-RU" w:eastAsia="ru-RU"/>
        </w:rPr>
        <w:t>.</w:t>
      </w: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proofErr w:type="gramStart"/>
      <w:r w:rsidRPr="00396D62">
        <w:rPr>
          <w:rFonts w:eastAsia="Calibri"/>
          <w:sz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96D62">
        <w:rPr>
          <w:rFonts w:eastAsia="Calibri"/>
          <w:sz w:val="24"/>
          <w:lang w:val="ru-RU"/>
        </w:rPr>
        <w:t xml:space="preserve">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w:t>
      </w:r>
      <w:proofErr w:type="gramStart"/>
      <w:r w:rsidRPr="00396D62">
        <w:rPr>
          <w:rFonts w:eastAsia="Calibri"/>
          <w:sz w:val="24"/>
          <w:lang w:val="ru-RU"/>
        </w:rPr>
        <w:t>,</w:t>
      </w:r>
      <w:proofErr w:type="gramEnd"/>
      <w:r w:rsidRPr="00396D62">
        <w:rPr>
          <w:rFonts w:eastAsia="Calibri"/>
          <w:sz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96D62">
        <w:rPr>
          <w:rFonts w:eastAsia="Calibri"/>
          <w:sz w:val="24"/>
          <w:lang w:val="ru-RU"/>
        </w:rPr>
        <w:t>виде</w:t>
      </w:r>
      <w:proofErr w:type="gramEnd"/>
      <w:r w:rsidRPr="00396D62">
        <w:rPr>
          <w:rFonts w:eastAsia="Calibri"/>
          <w:sz w:val="24"/>
          <w:lang w:val="ru-RU"/>
        </w:rPr>
        <w:t>.</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 xml:space="preserve">,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«не более», «не выше»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менее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более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участником представляется значение менее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 участником представляется значение более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96D62">
        <w:rPr>
          <w:rFonts w:eastAsia="Calibri"/>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w:t>
      </w:r>
      <w:proofErr w:type="gramStart"/>
      <w:r w:rsidRPr="00396D62">
        <w:rPr>
          <w:rFonts w:eastAsia="Calibri"/>
          <w:sz w:val="24"/>
          <w:szCs w:val="24"/>
          <w:lang w:val="ru-RU"/>
        </w:rPr>
        <w:t>,»</w:t>
      </w:r>
      <w:proofErr w:type="gramEnd"/>
      <w:r w:rsidRPr="00396D62">
        <w:rPr>
          <w:rFonts w:eastAsia="Calibri"/>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396D62">
        <w:rPr>
          <w:rFonts w:eastAsia="Calibri"/>
          <w:sz w:val="24"/>
          <w:szCs w:val="24"/>
          <w:lang w:val="ru-RU"/>
        </w:rPr>
        <w:t>,»</w:t>
      </w:r>
      <w:proofErr w:type="gramEnd"/>
      <w:r w:rsidRPr="00396D62">
        <w:rPr>
          <w:rFonts w:eastAsia="Calibri"/>
          <w:sz w:val="24"/>
          <w:szCs w:val="24"/>
          <w:lang w:val="ru-RU"/>
        </w:rPr>
        <w:t>,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w:t>
      </w:r>
      <w:proofErr w:type="gramEnd"/>
      <w:r w:rsidRPr="00396D62">
        <w:rPr>
          <w:rFonts w:eastAsia="Calibri"/>
          <w:sz w:val="24"/>
          <w:szCs w:val="24"/>
          <w:lang w:val="ru-RU"/>
        </w:rPr>
        <w:t xml:space="preserve"> </w:t>
      </w:r>
      <w:proofErr w:type="gramStart"/>
      <w:r w:rsidRPr="00396D62">
        <w:rPr>
          <w:rFonts w:eastAsia="Calibri"/>
          <w:sz w:val="24"/>
          <w:szCs w:val="24"/>
          <w:lang w:val="ru-RU"/>
        </w:rPr>
        <w:t>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396D62">
        <w:rPr>
          <w:rFonts w:eastAsia="Calibri"/>
          <w:sz w:val="24"/>
          <w:szCs w:val="24"/>
          <w:lang w:val="ru-RU"/>
        </w:rPr>
        <w:t xml:space="preserve">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FDD7A" w14:textId="77777777" w:rsidR="00A612AF" w:rsidRDefault="00A612AF" w:rsidP="006F0750">
      <w:pPr>
        <w:spacing w:before="0" w:after="0"/>
      </w:pPr>
      <w:r>
        <w:separator/>
      </w:r>
    </w:p>
  </w:endnote>
  <w:endnote w:type="continuationSeparator" w:id="0">
    <w:p w14:paraId="12A1E01A" w14:textId="77777777" w:rsidR="00A612AF" w:rsidRDefault="00A612AF"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EB410EC" w:rsidR="006F0750" w:rsidRDefault="006F0750">
        <w:pPr>
          <w:pStyle w:val="ad"/>
          <w:jc w:val="center"/>
        </w:pPr>
        <w:r>
          <w:fldChar w:fldCharType="begin"/>
        </w:r>
        <w:r>
          <w:instrText>PAGE   \* MERGEFORMAT</w:instrText>
        </w:r>
        <w:r>
          <w:fldChar w:fldCharType="separate"/>
        </w:r>
        <w:r w:rsidR="00AA7484" w:rsidRPr="00AA7484">
          <w:rPr>
            <w:noProof/>
            <w:lang w:val="ru-RU"/>
          </w:rPr>
          <w:t>3</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3490C" w14:textId="77777777" w:rsidR="00A612AF" w:rsidRDefault="00A612AF" w:rsidP="006F0750">
      <w:pPr>
        <w:spacing w:before="0" w:after="0"/>
      </w:pPr>
      <w:r>
        <w:separator/>
      </w:r>
    </w:p>
  </w:footnote>
  <w:footnote w:type="continuationSeparator" w:id="0">
    <w:p w14:paraId="27CCEF20" w14:textId="77777777" w:rsidR="00A612AF" w:rsidRDefault="00A612AF"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03678"/>
    <w:rsid w:val="00150515"/>
    <w:rsid w:val="001A12FD"/>
    <w:rsid w:val="001F29E0"/>
    <w:rsid w:val="001F7D4B"/>
    <w:rsid w:val="00220EC3"/>
    <w:rsid w:val="0025742B"/>
    <w:rsid w:val="00261A67"/>
    <w:rsid w:val="0028377A"/>
    <w:rsid w:val="002973EE"/>
    <w:rsid w:val="002D33B1"/>
    <w:rsid w:val="002D3591"/>
    <w:rsid w:val="002F2F2B"/>
    <w:rsid w:val="002F7B8A"/>
    <w:rsid w:val="00313156"/>
    <w:rsid w:val="00331835"/>
    <w:rsid w:val="003323F2"/>
    <w:rsid w:val="003514A0"/>
    <w:rsid w:val="00396D62"/>
    <w:rsid w:val="003D1F09"/>
    <w:rsid w:val="004034C0"/>
    <w:rsid w:val="0047647E"/>
    <w:rsid w:val="004808C7"/>
    <w:rsid w:val="004A0506"/>
    <w:rsid w:val="004F07AF"/>
    <w:rsid w:val="004F7E17"/>
    <w:rsid w:val="00540EB1"/>
    <w:rsid w:val="0058272A"/>
    <w:rsid w:val="00586EDC"/>
    <w:rsid w:val="005A05CE"/>
    <w:rsid w:val="005D5598"/>
    <w:rsid w:val="00607DE2"/>
    <w:rsid w:val="00617F1A"/>
    <w:rsid w:val="0064289D"/>
    <w:rsid w:val="006446EB"/>
    <w:rsid w:val="00653AF6"/>
    <w:rsid w:val="00690615"/>
    <w:rsid w:val="006D0956"/>
    <w:rsid w:val="006F0750"/>
    <w:rsid w:val="0075641B"/>
    <w:rsid w:val="00766214"/>
    <w:rsid w:val="0078752D"/>
    <w:rsid w:val="00791599"/>
    <w:rsid w:val="007B7B42"/>
    <w:rsid w:val="007D330B"/>
    <w:rsid w:val="00807BCD"/>
    <w:rsid w:val="00815405"/>
    <w:rsid w:val="00846EDD"/>
    <w:rsid w:val="008D28E9"/>
    <w:rsid w:val="008D4D55"/>
    <w:rsid w:val="009271BE"/>
    <w:rsid w:val="009477F7"/>
    <w:rsid w:val="0098282F"/>
    <w:rsid w:val="009D246C"/>
    <w:rsid w:val="00A04AA7"/>
    <w:rsid w:val="00A16385"/>
    <w:rsid w:val="00A612AF"/>
    <w:rsid w:val="00A8378F"/>
    <w:rsid w:val="00AA7484"/>
    <w:rsid w:val="00AC7764"/>
    <w:rsid w:val="00AD32D3"/>
    <w:rsid w:val="00AF376C"/>
    <w:rsid w:val="00B504FC"/>
    <w:rsid w:val="00B52F91"/>
    <w:rsid w:val="00B73A5A"/>
    <w:rsid w:val="00B81B48"/>
    <w:rsid w:val="00BE75AC"/>
    <w:rsid w:val="00BF4B4C"/>
    <w:rsid w:val="00C26F57"/>
    <w:rsid w:val="00C6280D"/>
    <w:rsid w:val="00D16A8A"/>
    <w:rsid w:val="00D36E07"/>
    <w:rsid w:val="00D36F98"/>
    <w:rsid w:val="00D67434"/>
    <w:rsid w:val="00D7650C"/>
    <w:rsid w:val="00DD1B8C"/>
    <w:rsid w:val="00DD563E"/>
    <w:rsid w:val="00E13A6A"/>
    <w:rsid w:val="00E253EE"/>
    <w:rsid w:val="00E2594A"/>
    <w:rsid w:val="00E2670F"/>
    <w:rsid w:val="00E4089C"/>
    <w:rsid w:val="00E438A1"/>
    <w:rsid w:val="00E53C45"/>
    <w:rsid w:val="00EB4210"/>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87185">
      <w:bodyDiv w:val="1"/>
      <w:marLeft w:val="0"/>
      <w:marRight w:val="0"/>
      <w:marTop w:val="0"/>
      <w:marBottom w:val="0"/>
      <w:divBdr>
        <w:top w:val="none" w:sz="0" w:space="0" w:color="auto"/>
        <w:left w:val="none" w:sz="0" w:space="0" w:color="auto"/>
        <w:bottom w:val="none" w:sz="0" w:space="0" w:color="auto"/>
        <w:right w:val="none" w:sz="0" w:space="0" w:color="auto"/>
      </w:divBdr>
    </w:div>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3167</Words>
  <Characters>18054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Павлова Татьяна Сергеевна</cp:lastModifiedBy>
  <cp:revision>3</cp:revision>
  <cp:lastPrinted>2026-05-12T09:34:00Z</cp:lastPrinted>
  <dcterms:created xsi:type="dcterms:W3CDTF">2026-03-13T07:16:00Z</dcterms:created>
  <dcterms:modified xsi:type="dcterms:W3CDTF">2026-05-12T09:35:00Z</dcterms:modified>
</cp:coreProperties>
</file>